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69" w:rsidRPr="00ED64BE" w:rsidRDefault="004A6E69" w:rsidP="00031013">
      <w:pPr>
        <w:spacing w:after="0"/>
        <w:ind w:firstLine="720"/>
        <w:jc w:val="both"/>
        <w:rPr>
          <w:rFonts w:cstheme="minorHAnsi"/>
          <w:sz w:val="32"/>
          <w:szCs w:val="32"/>
          <w:lang w:val="ro-RO"/>
        </w:rPr>
      </w:pPr>
      <w:r w:rsidRPr="00ED64BE">
        <w:rPr>
          <w:rFonts w:cstheme="minorHAnsi"/>
          <w:sz w:val="32"/>
          <w:szCs w:val="32"/>
          <w:lang w:val="ro-RO"/>
        </w:rPr>
        <w:t>PNRR</w:t>
      </w:r>
      <w:r w:rsidR="00ED64BE" w:rsidRPr="00ED64BE">
        <w:rPr>
          <w:rFonts w:cstheme="minorHAnsi"/>
          <w:sz w:val="32"/>
          <w:szCs w:val="32"/>
          <w:lang w:val="ro-RO"/>
        </w:rPr>
        <w:t xml:space="preserve"> Arpașu de Jos</w:t>
      </w:r>
    </w:p>
    <w:p w:rsidR="004A6E69" w:rsidRDefault="004A6E69" w:rsidP="00031013">
      <w:pPr>
        <w:spacing w:after="0"/>
        <w:ind w:firstLine="720"/>
        <w:jc w:val="both"/>
        <w:rPr>
          <w:rFonts w:ascii="Times New Roman" w:hAnsi="Times New Roman" w:cs="Times New Roman"/>
          <w:sz w:val="24"/>
          <w:szCs w:val="24"/>
          <w:lang w:val="ro-RO"/>
        </w:rPr>
      </w:pPr>
    </w:p>
    <w:p w:rsidR="0095671D" w:rsidRDefault="00BB2680" w:rsidP="00031013">
      <w:pPr>
        <w:spacing w:after="0"/>
        <w:ind w:firstLine="720"/>
        <w:jc w:val="both"/>
        <w:rPr>
          <w:rFonts w:ascii="Times New Roman" w:hAnsi="Times New Roman" w:cs="Times New Roman"/>
          <w:sz w:val="24"/>
          <w:szCs w:val="24"/>
          <w:lang w:val="ro-RO"/>
        </w:rPr>
      </w:pPr>
      <w:r w:rsidRPr="007A0DEE">
        <w:rPr>
          <w:rFonts w:ascii="Times New Roman" w:hAnsi="Times New Roman" w:cs="Times New Roman"/>
          <w:sz w:val="24"/>
          <w:szCs w:val="24"/>
          <w:lang w:val="ro-RO"/>
        </w:rPr>
        <w:t>La nivel naţional, în data de 06.04.2022 au fost aprobate</w:t>
      </w:r>
      <w:r w:rsidR="004B35F8">
        <w:rPr>
          <w:rFonts w:ascii="Times New Roman" w:hAnsi="Times New Roman" w:cs="Times New Roman"/>
          <w:sz w:val="24"/>
          <w:szCs w:val="24"/>
          <w:lang w:val="ro-RO"/>
        </w:rPr>
        <w:t xml:space="preserve"> primele obiective/ monumente care sunt </w:t>
      </w:r>
      <w:r w:rsidR="007A0DEE" w:rsidRPr="007A0DEE">
        <w:rPr>
          <w:rFonts w:ascii="Times New Roman" w:hAnsi="Times New Roman" w:cs="Times New Roman"/>
          <w:sz w:val="24"/>
          <w:szCs w:val="24"/>
          <w:lang w:val="ro-RO"/>
        </w:rPr>
        <w:t>integrate î</w:t>
      </w:r>
      <w:r w:rsidRPr="007A0DEE">
        <w:rPr>
          <w:rFonts w:ascii="Times New Roman" w:hAnsi="Times New Roman" w:cs="Times New Roman"/>
          <w:sz w:val="24"/>
          <w:szCs w:val="24"/>
          <w:lang w:val="ro-RO"/>
        </w:rPr>
        <w:t xml:space="preserve">n cele 12 rute turistice şi </w:t>
      </w:r>
      <w:r w:rsidR="007A0DEE" w:rsidRPr="007A0DEE">
        <w:rPr>
          <w:rFonts w:ascii="Times New Roman" w:hAnsi="Times New Roman" w:cs="Times New Roman"/>
          <w:sz w:val="24"/>
          <w:szCs w:val="24"/>
          <w:lang w:val="ro-RO"/>
        </w:rPr>
        <w:t>culturale, în urma evaluării finale a propunerilor Comitetului interministerial constituit şi reglementat prin HG Nr. 208/2022</w:t>
      </w:r>
      <w:r w:rsidR="007A0DEE">
        <w:rPr>
          <w:rFonts w:ascii="Times New Roman" w:hAnsi="Times New Roman" w:cs="Times New Roman"/>
          <w:sz w:val="24"/>
          <w:szCs w:val="24"/>
          <w:lang w:val="ro-RO"/>
        </w:rPr>
        <w:t xml:space="preserve"> şi compus din reprezentanţi ai Ministerului Investiţiilor şi Proiectelor Europene, ai Ministerului Antreprenoriatului şi Turismului, cei ai </w:t>
      </w:r>
      <w:r w:rsidR="00F01F57">
        <w:rPr>
          <w:rFonts w:ascii="Times New Roman" w:hAnsi="Times New Roman" w:cs="Times New Roman"/>
          <w:sz w:val="24"/>
          <w:szCs w:val="24"/>
          <w:lang w:val="ro-RO"/>
        </w:rPr>
        <w:t xml:space="preserve">Ministerului Culturii respectiv </w:t>
      </w:r>
      <w:r w:rsidR="007A0DEE">
        <w:rPr>
          <w:rFonts w:ascii="Times New Roman" w:hAnsi="Times New Roman" w:cs="Times New Roman"/>
          <w:sz w:val="24"/>
          <w:szCs w:val="24"/>
          <w:lang w:val="ro-RO"/>
        </w:rPr>
        <w:t>din Ministerul Dezvoltării, Lucrărilor Publice şi Administraţiei.</w:t>
      </w:r>
    </w:p>
    <w:p w:rsidR="0095671D" w:rsidRDefault="007A0DEE" w:rsidP="0095671D">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20FAA">
        <w:rPr>
          <w:rFonts w:ascii="Times New Roman" w:hAnsi="Times New Roman" w:cs="Times New Roman"/>
          <w:sz w:val="24"/>
          <w:szCs w:val="24"/>
          <w:lang w:val="ro-RO"/>
        </w:rPr>
        <w:t>Din păcate, intere</w:t>
      </w:r>
      <w:r w:rsidR="00F01F57">
        <w:rPr>
          <w:rFonts w:ascii="Times New Roman" w:hAnsi="Times New Roman" w:cs="Times New Roman"/>
          <w:sz w:val="24"/>
          <w:szCs w:val="24"/>
          <w:lang w:val="ro-RO"/>
        </w:rPr>
        <w:t>sul şi receptivitatea unor unităţi administrativ-teritoriale</w:t>
      </w:r>
      <w:r w:rsidR="00820FAA">
        <w:rPr>
          <w:rFonts w:ascii="Times New Roman" w:hAnsi="Times New Roman" w:cs="Times New Roman"/>
          <w:sz w:val="24"/>
          <w:szCs w:val="24"/>
          <w:lang w:val="ro-RO"/>
        </w:rPr>
        <w:t xml:space="preserve"> şi a entităţilor care gestionează obiective cultural-turistice şi arhitecturale nu a fost pe măsura aşteptărilor, fiind constatat că în </w:t>
      </w:r>
      <w:r w:rsidR="00B81AB8">
        <w:rPr>
          <w:rFonts w:ascii="Times New Roman" w:hAnsi="Times New Roman" w:cs="Times New Roman"/>
          <w:sz w:val="24"/>
          <w:szCs w:val="24"/>
          <w:lang w:val="ro-RO"/>
        </w:rPr>
        <w:t xml:space="preserve">cadrul primului apel, pentru anumite rute turistice şi culturale nu au fost depuse suficiente solicitări pentru implementarea </w:t>
      </w:r>
      <w:r w:rsidR="0095671D">
        <w:rPr>
          <w:rFonts w:ascii="Times New Roman" w:hAnsi="Times New Roman" w:cs="Times New Roman"/>
          <w:sz w:val="24"/>
          <w:szCs w:val="24"/>
          <w:lang w:val="ro-RO"/>
        </w:rPr>
        <w:t>integrală a proiectelor şi a finanţărilor aferente. În aceste condiţii, conducerea Ministerului Investiţiilor şi Proiectelor Europene – MIPE a mai lansat două apeluri publice</w:t>
      </w:r>
      <w:r w:rsidR="00210949">
        <w:rPr>
          <w:rFonts w:ascii="Times New Roman" w:hAnsi="Times New Roman" w:cs="Times New Roman"/>
          <w:sz w:val="24"/>
          <w:szCs w:val="24"/>
          <w:lang w:val="ro-RO"/>
        </w:rPr>
        <w:t xml:space="preserve"> de depunere (ultimul fiind prelungit până</w:t>
      </w:r>
      <w:r w:rsidR="0095671D">
        <w:rPr>
          <w:rFonts w:ascii="Times New Roman" w:hAnsi="Times New Roman" w:cs="Times New Roman"/>
          <w:sz w:val="24"/>
          <w:szCs w:val="24"/>
          <w:lang w:val="ro-RO"/>
        </w:rPr>
        <w:t xml:space="preserve"> la</w:t>
      </w:r>
      <w:r w:rsidR="00210949">
        <w:rPr>
          <w:rFonts w:ascii="Times New Roman" w:hAnsi="Times New Roman" w:cs="Times New Roman"/>
          <w:sz w:val="24"/>
          <w:szCs w:val="24"/>
          <w:lang w:val="ro-RO"/>
        </w:rPr>
        <w:t xml:space="preserve"> data de 12.01</w:t>
      </w:r>
      <w:r w:rsidR="0095671D">
        <w:rPr>
          <w:rFonts w:ascii="Times New Roman" w:hAnsi="Times New Roman" w:cs="Times New Roman"/>
          <w:sz w:val="24"/>
          <w:szCs w:val="24"/>
          <w:lang w:val="ro-RO"/>
        </w:rPr>
        <w:t>.2023) pentru a putea valorifica toate fondurile alocate şi de a spori şansele comunităţilor cu potenţial cultural-turistic de a beneficia de sumele puse la dispoziţie prin intermediul programelor PNRR –</w:t>
      </w:r>
      <w:r w:rsidR="00210949">
        <w:rPr>
          <w:rFonts w:ascii="Times New Roman" w:hAnsi="Times New Roman" w:cs="Times New Roman"/>
          <w:sz w:val="24"/>
          <w:szCs w:val="24"/>
          <w:lang w:val="ro-RO"/>
        </w:rPr>
        <w:t xml:space="preserve"> Planul</w:t>
      </w:r>
      <w:r w:rsidR="0095671D">
        <w:rPr>
          <w:rFonts w:ascii="Times New Roman" w:hAnsi="Times New Roman" w:cs="Times New Roman"/>
          <w:sz w:val="24"/>
          <w:szCs w:val="24"/>
          <w:lang w:val="ro-RO"/>
        </w:rPr>
        <w:t xml:space="preserve"> Naţional de Redresare şi Rezilienţă.</w:t>
      </w:r>
    </w:p>
    <w:p w:rsidR="00AD6F56" w:rsidRDefault="00AB33E5" w:rsidP="00AB33E5">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Conform procedurilor de implementare ale</w:t>
      </w:r>
      <w:r w:rsidR="00EF157A">
        <w:rPr>
          <w:rFonts w:ascii="Times New Roman" w:hAnsi="Times New Roman" w:cs="Times New Roman"/>
          <w:sz w:val="24"/>
          <w:szCs w:val="24"/>
          <w:lang w:val="ro-RO"/>
        </w:rPr>
        <w:t xml:space="preserve"> Componentei C11 – Turism şi Cultură, subsumat</w:t>
      </w:r>
      <w:r>
        <w:rPr>
          <w:rFonts w:ascii="Times New Roman" w:hAnsi="Times New Roman" w:cs="Times New Roman"/>
          <w:sz w:val="24"/>
          <w:szCs w:val="24"/>
          <w:lang w:val="ro-RO"/>
        </w:rPr>
        <w:t xml:space="preserve"> Pilonului IV – „Coeziune socială şi teritorială”</w:t>
      </w:r>
      <w:r w:rsidR="00AD6F56">
        <w:rPr>
          <w:rFonts w:ascii="Times New Roman" w:hAnsi="Times New Roman" w:cs="Times New Roman"/>
          <w:sz w:val="24"/>
          <w:szCs w:val="24"/>
          <w:lang w:val="ro-RO"/>
        </w:rPr>
        <w:t xml:space="preserve">, </w:t>
      </w:r>
      <w:r>
        <w:rPr>
          <w:rFonts w:ascii="Times New Roman" w:hAnsi="Times New Roman" w:cs="Times New Roman"/>
          <w:sz w:val="24"/>
          <w:szCs w:val="24"/>
          <w:lang w:val="ro-RO"/>
        </w:rPr>
        <w:t>cu obiectivele specifice asumate în cadrul PNRR, dintre cele 12 rute este remarcat şi apreciat un program care se bucură de un real interes din partea beneficiarilor, program intitulat „Ruta satelor cu arhitectură tradiţională, în vederea restaurării şi a promovării valorilor patrimonial-identitare”</w:t>
      </w:r>
      <w:r w:rsidR="00EF157A">
        <w:rPr>
          <w:rFonts w:ascii="Times New Roman" w:hAnsi="Times New Roman" w:cs="Times New Roman"/>
          <w:sz w:val="24"/>
          <w:szCs w:val="24"/>
          <w:lang w:val="ro-RO"/>
        </w:rPr>
        <w:t xml:space="preserve">. </w:t>
      </w:r>
    </w:p>
    <w:p w:rsidR="00EF157A" w:rsidRDefault="00EF157A" w:rsidP="00AB33E5">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Prin derularea şi popularizarea acestei rute, este vizată implementarea unor modele de bune practici de reutilizare a construcţiilor specifice din mediul rural de referinţă şi de stopare a intervenţiilor agresive înregistrate asupra arhitecturii locale. Suplimentar este evidenţiat că pentru atingerea acestui scop prioritar, vor contribui într-o mare pondere şi atelierele meşteşugăreşti dedicate construcţiilor din lemn şi piatră, care vor implica meşteri locali şi folosirea instrumentarului specific, atelierele fiind axate pe accesibilizarea, comunicarea şi gestionarea coerentă a arhitecturii arhaice şi a peisajului cultural.</w:t>
      </w:r>
    </w:p>
    <w:p w:rsidR="00D660F7" w:rsidRDefault="001009FE" w:rsidP="00AB33E5">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 raza comunei Arpaşu de Jos au fost selectate în cadrul „Rutei satelor cu arhitectură tradiţională, în vederea restaurării şi a promovării valorilor patrimonial-identitare” un număr de opt imobile, aferent Componentei C11 – Turism </w:t>
      </w:r>
      <w:r w:rsidR="00861E9B">
        <w:rPr>
          <w:rFonts w:ascii="Times New Roman" w:hAnsi="Times New Roman" w:cs="Times New Roman"/>
          <w:sz w:val="24"/>
          <w:szCs w:val="24"/>
          <w:lang w:val="ro-RO"/>
        </w:rPr>
        <w:t>şi Cultură, Apelul 1,</w:t>
      </w:r>
      <w:r>
        <w:rPr>
          <w:rFonts w:ascii="Times New Roman" w:hAnsi="Times New Roman" w:cs="Times New Roman"/>
          <w:sz w:val="24"/>
          <w:szCs w:val="24"/>
          <w:lang w:val="ro-RO"/>
        </w:rPr>
        <w:t xml:space="preserve"> </w:t>
      </w:r>
      <w:r w:rsidR="00861E9B">
        <w:rPr>
          <w:rFonts w:ascii="Times New Roman" w:hAnsi="Times New Roman" w:cs="Times New Roman"/>
          <w:sz w:val="24"/>
          <w:szCs w:val="24"/>
          <w:lang w:val="ro-RO"/>
        </w:rPr>
        <w:t>obiectivele finanţate prin intermediul PNRR fiind identificate şi localizate după cum urmează:</w:t>
      </w:r>
    </w:p>
    <w:p w:rsidR="00861E9B" w:rsidRDefault="00861E9B" w:rsidP="00861E9B">
      <w:pPr>
        <w:pStyle w:val="ListParagraph"/>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Imobil din satul Nou Român, nr. 153 – „Centrul Memorial Dr. Gheorghe Telea Bologa” gestionat de către Complexul Naţional Muzeal ASTRA din Sibiu.</w:t>
      </w:r>
    </w:p>
    <w:p w:rsidR="00861E9B" w:rsidRDefault="00861E9B" w:rsidP="00861E9B">
      <w:pPr>
        <w:pStyle w:val="ListParagraph"/>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Imobil din satul Nou Român, nr. 103.</w:t>
      </w:r>
    </w:p>
    <w:p w:rsidR="00861E9B" w:rsidRDefault="00861E9B" w:rsidP="00861E9B">
      <w:pPr>
        <w:pStyle w:val="ListParagraph"/>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Imobil din satul Nou Român, nr. 271.</w:t>
      </w:r>
    </w:p>
    <w:p w:rsidR="00861E9B" w:rsidRDefault="00861E9B" w:rsidP="00861E9B">
      <w:pPr>
        <w:pStyle w:val="ListParagraph"/>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Imobil din satul Nou Român, nr. 188.</w:t>
      </w:r>
    </w:p>
    <w:p w:rsidR="00861E9B" w:rsidRDefault="00861E9B" w:rsidP="00861E9B">
      <w:pPr>
        <w:pStyle w:val="ListParagraph"/>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Imobil din satul Nou Român, nr. 140.</w:t>
      </w:r>
    </w:p>
    <w:p w:rsidR="00861E9B" w:rsidRDefault="00861E9B" w:rsidP="00861E9B">
      <w:pPr>
        <w:pStyle w:val="ListParagraph"/>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Imobil din satul Nou Român, nr. 129.</w:t>
      </w:r>
      <w:r w:rsidR="008C6F97">
        <w:rPr>
          <w:rFonts w:ascii="Times New Roman" w:hAnsi="Times New Roman" w:cs="Times New Roman"/>
          <w:sz w:val="24"/>
          <w:szCs w:val="24"/>
          <w:lang w:val="ro-RO"/>
        </w:rPr>
        <w:t xml:space="preserve"> </w:t>
      </w:r>
    </w:p>
    <w:p w:rsidR="00861E9B" w:rsidRDefault="00861E9B" w:rsidP="00861E9B">
      <w:pPr>
        <w:pStyle w:val="ListParagraph"/>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Imobil din satul Arpaşu de Sus, nr. 252.</w:t>
      </w:r>
    </w:p>
    <w:p w:rsidR="00861E9B" w:rsidRDefault="00861E9B" w:rsidP="00861E9B">
      <w:pPr>
        <w:pStyle w:val="ListParagraph"/>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Imobil din comuna Arpaşu de Jos, nr. 341.</w:t>
      </w:r>
    </w:p>
    <w:p w:rsidR="00861E9B" w:rsidRDefault="002547C8" w:rsidP="002547C8">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Conform </w:t>
      </w:r>
      <w:r w:rsidR="00861E9B">
        <w:rPr>
          <w:rFonts w:ascii="Times New Roman" w:hAnsi="Times New Roman" w:cs="Times New Roman"/>
          <w:sz w:val="24"/>
          <w:szCs w:val="24"/>
          <w:lang w:val="ro-RO"/>
        </w:rPr>
        <w:t>obiectivelor</w:t>
      </w:r>
      <w:r>
        <w:rPr>
          <w:rFonts w:ascii="Times New Roman" w:hAnsi="Times New Roman" w:cs="Times New Roman"/>
          <w:sz w:val="24"/>
          <w:szCs w:val="24"/>
          <w:lang w:val="ro-RO"/>
        </w:rPr>
        <w:t xml:space="preserve"> programului şi a indicatorilor asumaţi</w:t>
      </w:r>
      <w:r w:rsidR="00861E9B">
        <w:rPr>
          <w:rFonts w:ascii="Times New Roman" w:hAnsi="Times New Roman" w:cs="Times New Roman"/>
          <w:sz w:val="24"/>
          <w:szCs w:val="24"/>
          <w:lang w:val="ro-RO"/>
        </w:rPr>
        <w:t xml:space="preserve"> contractual, perioada de implementare a proiectelor </w:t>
      </w:r>
      <w:r>
        <w:rPr>
          <w:rFonts w:ascii="Times New Roman" w:hAnsi="Times New Roman" w:cs="Times New Roman"/>
          <w:sz w:val="24"/>
          <w:szCs w:val="24"/>
          <w:lang w:val="ro-RO"/>
        </w:rPr>
        <w:t>de reabilitare şi valorificare a patrimoniului arhitectural rural din localităţile integrate în „Ruta satelor cu arhitectură tradiţională, în vederea restaurării şi a promovării valorilor patrimonial-identitare” se va derula pe durata a 45 de luni, existând posibilitatea prelungirii prin acordul părţilor, cu respectarea termenului limită de 30 iunie 2026. Perioada de durabilitate a fiecărui proiect finanţat este de minimum 5 ani, de la data efectuării plăţii finale în cadrul apelului, conform legislaţiei specifice în vigoare.</w:t>
      </w:r>
    </w:p>
    <w:p w:rsidR="002547C8" w:rsidRPr="00861E9B" w:rsidRDefault="002547C8" w:rsidP="002547C8">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Valoarea totală a unui proiect de restaurare şi</w:t>
      </w:r>
      <w:r w:rsidR="00623619">
        <w:rPr>
          <w:rFonts w:ascii="Times New Roman" w:hAnsi="Times New Roman" w:cs="Times New Roman"/>
          <w:sz w:val="24"/>
          <w:szCs w:val="24"/>
          <w:lang w:val="ro-RO"/>
        </w:rPr>
        <w:t xml:space="preserve"> promovare a celor opt imobile selectate aferent unei localităţi</w:t>
      </w:r>
      <w:r>
        <w:rPr>
          <w:rFonts w:ascii="Times New Roman" w:hAnsi="Times New Roman" w:cs="Times New Roman"/>
          <w:sz w:val="24"/>
          <w:szCs w:val="24"/>
          <w:lang w:val="ro-RO"/>
        </w:rPr>
        <w:t>, este în cuantum de 2.826.846,24 lei, din care asistenţă financiară nerambursabilă 2.81</w:t>
      </w:r>
      <w:r w:rsidR="00623619">
        <w:rPr>
          <w:rFonts w:ascii="Times New Roman" w:hAnsi="Times New Roman" w:cs="Times New Roman"/>
          <w:sz w:val="24"/>
          <w:szCs w:val="24"/>
          <w:lang w:val="ro-RO"/>
        </w:rPr>
        <w:t>1.846,24 lei (valoare eligibilă din PNRR 2.362.896,00 lei respectiv TVA eligibilă din PNRR 448.950.24 lei) la care se mai adaugă 15.000 lei valoare totală neeligibilă.</w:t>
      </w:r>
    </w:p>
    <w:p w:rsidR="00DC28BF" w:rsidRDefault="00EF157A" w:rsidP="00CF695D">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820FAA" w:rsidRDefault="008C6F97" w:rsidP="00AB33E5">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Im</w:t>
      </w:r>
      <w:r w:rsidR="00ED64BE">
        <w:rPr>
          <w:rFonts w:ascii="Times New Roman" w:hAnsi="Times New Roman" w:cs="Times New Roman"/>
          <w:sz w:val="24"/>
          <w:szCs w:val="24"/>
          <w:lang w:val="ro-RO"/>
        </w:rPr>
        <w:t>obil  nr.122. Biserica reformată</w:t>
      </w:r>
      <w:r>
        <w:rPr>
          <w:rFonts w:ascii="Times New Roman" w:hAnsi="Times New Roman" w:cs="Times New Roman"/>
          <w:sz w:val="24"/>
          <w:szCs w:val="24"/>
          <w:lang w:val="ro-RO"/>
        </w:rPr>
        <w:t>.</w:t>
      </w:r>
      <w:r w:rsidR="00DC28BF">
        <w:rPr>
          <w:rFonts w:ascii="Times New Roman" w:hAnsi="Times New Roman" w:cs="Times New Roman"/>
          <w:sz w:val="24"/>
          <w:szCs w:val="24"/>
          <w:lang w:val="ro-RO"/>
        </w:rPr>
        <w:t xml:space="preserve"> </w:t>
      </w:r>
    </w:p>
    <w:p w:rsidR="00DC28BF" w:rsidRDefault="00DC28BF" w:rsidP="00AB33E5">
      <w:pPr>
        <w:spacing w:after="0"/>
        <w:ind w:firstLine="720"/>
        <w:jc w:val="both"/>
        <w:rPr>
          <w:rFonts w:ascii="Times New Roman" w:hAnsi="Times New Roman" w:cs="Times New Roman"/>
          <w:sz w:val="24"/>
          <w:szCs w:val="24"/>
          <w:lang w:val="ro-RO"/>
        </w:rPr>
      </w:pPr>
    </w:p>
    <w:p w:rsidR="00DC28BF" w:rsidRDefault="00DC28BF" w:rsidP="00AB33E5">
      <w:pPr>
        <w:spacing w:after="0"/>
        <w:ind w:firstLine="720"/>
        <w:jc w:val="both"/>
        <w:rPr>
          <w:rFonts w:ascii="Times New Roman" w:hAnsi="Times New Roman" w:cs="Times New Roman"/>
          <w:sz w:val="24"/>
          <w:szCs w:val="24"/>
          <w:lang w:val="ro-RO"/>
        </w:rPr>
      </w:pPr>
      <w:r>
        <w:rPr>
          <w:rFonts w:ascii="Times New Roman" w:hAnsi="Times New Roman" w:cs="Times New Roman"/>
          <w:noProof/>
          <w:sz w:val="24"/>
          <w:szCs w:val="24"/>
        </w:rPr>
        <w:drawing>
          <wp:inline distT="0" distB="0" distL="0" distR="0">
            <wp:extent cx="5943600" cy="1778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78141"/>
                    </a:xfrm>
                    <a:prstGeom prst="rect">
                      <a:avLst/>
                    </a:prstGeom>
                    <a:noFill/>
                    <a:ln>
                      <a:noFill/>
                    </a:ln>
                  </pic:spPr>
                </pic:pic>
              </a:graphicData>
            </a:graphic>
          </wp:inline>
        </w:drawing>
      </w:r>
    </w:p>
    <w:p w:rsidR="00DC28BF" w:rsidRDefault="00DC28BF" w:rsidP="00AB33E5">
      <w:pPr>
        <w:spacing w:after="0"/>
        <w:ind w:firstLine="720"/>
        <w:jc w:val="both"/>
        <w:rPr>
          <w:rFonts w:ascii="Times New Roman" w:hAnsi="Times New Roman" w:cs="Times New Roman"/>
          <w:sz w:val="24"/>
          <w:szCs w:val="24"/>
          <w:lang w:val="ro-RO"/>
        </w:rPr>
      </w:pPr>
    </w:p>
    <w:p w:rsidR="00DC28BF" w:rsidRPr="007A0DEE" w:rsidRDefault="00ED64BE" w:rsidP="00AB33E5">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Anunț în ziarul </w:t>
      </w:r>
      <w:r w:rsidR="006D359B" w:rsidRPr="006D359B">
        <w:rPr>
          <w:rFonts w:ascii="Times New Roman" w:hAnsi="Times New Roman" w:cs="Times New Roman"/>
          <w:sz w:val="24"/>
          <w:szCs w:val="24"/>
          <w:lang w:val="ro-RO"/>
        </w:rPr>
        <w:t>“</w:t>
      </w:r>
      <w:r>
        <w:rPr>
          <w:rFonts w:ascii="Times New Roman" w:hAnsi="Times New Roman" w:cs="Times New Roman"/>
          <w:sz w:val="24"/>
          <w:szCs w:val="24"/>
          <w:lang w:val="ro-RO"/>
        </w:rPr>
        <w:t>Los Angeles Daily Herald</w:t>
      </w:r>
      <w:r w:rsidR="006D359B">
        <w:rPr>
          <w:rFonts w:ascii="Times New Roman" w:hAnsi="Times New Roman" w:cs="Times New Roman"/>
          <w:sz w:val="24"/>
          <w:szCs w:val="24"/>
          <w:lang w:val="ro-RO"/>
        </w:rPr>
        <w:t>”</w:t>
      </w:r>
      <w:r>
        <w:rPr>
          <w:rFonts w:ascii="Times New Roman" w:hAnsi="Times New Roman" w:cs="Times New Roman"/>
          <w:sz w:val="24"/>
          <w:szCs w:val="24"/>
          <w:lang w:val="ro-RO"/>
        </w:rPr>
        <w:t>-</w:t>
      </w:r>
      <w:r w:rsidR="006D359B">
        <w:rPr>
          <w:rFonts w:ascii="Times New Roman" w:hAnsi="Times New Roman" w:cs="Times New Roman"/>
          <w:sz w:val="24"/>
          <w:szCs w:val="24"/>
          <w:lang w:val="ro-RO"/>
        </w:rPr>
        <w:t xml:space="preserve"> ediția </w:t>
      </w:r>
      <w:r w:rsidR="002930DC">
        <w:rPr>
          <w:rFonts w:ascii="Times New Roman" w:hAnsi="Times New Roman" w:cs="Times New Roman"/>
          <w:sz w:val="24"/>
          <w:szCs w:val="24"/>
          <w:lang w:val="ro-RO"/>
        </w:rPr>
        <w:t>16 noiembrie 1869-</w:t>
      </w:r>
      <w:r w:rsidR="006D359B">
        <w:rPr>
          <w:rFonts w:ascii="Times New Roman" w:hAnsi="Times New Roman" w:cs="Times New Roman"/>
          <w:sz w:val="24"/>
          <w:szCs w:val="24"/>
          <w:lang w:val="ro-RO"/>
        </w:rPr>
        <w:t xml:space="preserve"> A</w:t>
      </w:r>
      <w:r w:rsidR="005608DD">
        <w:rPr>
          <w:rFonts w:ascii="Times New Roman" w:hAnsi="Times New Roman" w:cs="Times New Roman"/>
          <w:sz w:val="24"/>
          <w:szCs w:val="24"/>
          <w:lang w:val="ro-RO"/>
        </w:rPr>
        <w:t xml:space="preserve"> căzut turla</w:t>
      </w:r>
      <w:bookmarkStart w:id="0" w:name="_GoBack"/>
      <w:bookmarkEnd w:id="0"/>
      <w:r>
        <w:rPr>
          <w:rFonts w:ascii="Times New Roman" w:hAnsi="Times New Roman" w:cs="Times New Roman"/>
          <w:sz w:val="24"/>
          <w:szCs w:val="24"/>
          <w:lang w:val="ro-RO"/>
        </w:rPr>
        <w:t xml:space="preserve"> bisericii din Noul Român, șase persoane au decedat</w:t>
      </w:r>
      <w:r w:rsidR="002930DC">
        <w:rPr>
          <w:rFonts w:ascii="Times New Roman" w:hAnsi="Times New Roman" w:cs="Times New Roman"/>
          <w:sz w:val="24"/>
          <w:szCs w:val="24"/>
          <w:lang w:val="ro-RO"/>
        </w:rPr>
        <w:t>.</w:t>
      </w:r>
    </w:p>
    <w:sectPr w:rsidR="00DC28BF" w:rsidRPr="007A0D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A5904"/>
    <w:multiLevelType w:val="hybridMultilevel"/>
    <w:tmpl w:val="69EE50FA"/>
    <w:lvl w:ilvl="0" w:tplc="7A660A6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BB2680"/>
    <w:rsid w:val="00031013"/>
    <w:rsid w:val="001009FE"/>
    <w:rsid w:val="00210949"/>
    <w:rsid w:val="002547C8"/>
    <w:rsid w:val="002930DC"/>
    <w:rsid w:val="00416442"/>
    <w:rsid w:val="004A6E69"/>
    <w:rsid w:val="004B35F8"/>
    <w:rsid w:val="005608DD"/>
    <w:rsid w:val="006179E9"/>
    <w:rsid w:val="00623619"/>
    <w:rsid w:val="006D359B"/>
    <w:rsid w:val="007A0DEE"/>
    <w:rsid w:val="00820FAA"/>
    <w:rsid w:val="00861E9B"/>
    <w:rsid w:val="008C6F97"/>
    <w:rsid w:val="0095671D"/>
    <w:rsid w:val="00A64E67"/>
    <w:rsid w:val="00AB33E5"/>
    <w:rsid w:val="00AD6F56"/>
    <w:rsid w:val="00B81AB8"/>
    <w:rsid w:val="00BB2680"/>
    <w:rsid w:val="00C9524E"/>
    <w:rsid w:val="00CF695D"/>
    <w:rsid w:val="00CF7FF7"/>
    <w:rsid w:val="00D660F7"/>
    <w:rsid w:val="00DC28BF"/>
    <w:rsid w:val="00DD6B9E"/>
    <w:rsid w:val="00ED64BE"/>
    <w:rsid w:val="00EF157A"/>
    <w:rsid w:val="00F01F57"/>
    <w:rsid w:val="00FA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E9B"/>
    <w:pPr>
      <w:ind w:left="720"/>
      <w:contextualSpacing/>
    </w:pPr>
  </w:style>
  <w:style w:type="paragraph" w:styleId="BalloonText">
    <w:name w:val="Balloon Text"/>
    <w:basedOn w:val="Normal"/>
    <w:link w:val="BalloonTextChar"/>
    <w:uiPriority w:val="99"/>
    <w:semiHidden/>
    <w:unhideWhenUsed/>
    <w:rsid w:val="00DC2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Fane</dc:creator>
  <cp:keywords/>
  <dc:description/>
  <cp:lastModifiedBy>User</cp:lastModifiedBy>
  <cp:revision>116</cp:revision>
  <dcterms:created xsi:type="dcterms:W3CDTF">2023-11-17T16:25:00Z</dcterms:created>
  <dcterms:modified xsi:type="dcterms:W3CDTF">2023-12-08T19:07:00Z</dcterms:modified>
</cp:coreProperties>
</file>